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07" w:rsidRDefault="000A3C78">
      <w:pPr>
        <w:jc w:val="right"/>
        <w:rPr>
          <w:rFonts w:ascii="Calibri" w:eastAsia="Calibri" w:hAnsi="Calibri" w:cs="Calibri"/>
        </w:rPr>
      </w:pPr>
      <w:r>
        <w:rPr>
          <w:rFonts w:ascii="Calibri" w:eastAsia="Calibri" w:hAnsi="Calibri" w:cs="Calibri"/>
          <w:b/>
          <w:sz w:val="36"/>
          <w:szCs w:val="36"/>
        </w:rPr>
        <w:t>Rozhodnutí o poskytnutí podpory</w:t>
      </w:r>
    </w:p>
    <w:p w:rsidR="00734B07" w:rsidRDefault="00734B07">
      <w:pPr>
        <w:rPr>
          <w:rFonts w:ascii="Calibri" w:eastAsia="Calibri" w:hAnsi="Calibri" w:cs="Calibri"/>
        </w:rPr>
      </w:pPr>
    </w:p>
    <w:p w:rsidR="00734B07" w:rsidRDefault="000A3C78">
      <w:pPr>
        <w:rPr>
          <w:rFonts w:ascii="Calibri" w:eastAsia="Calibri" w:hAnsi="Calibri" w:cs="Calibri"/>
        </w:rPr>
      </w:pPr>
      <w:r>
        <w:rPr>
          <w:rFonts w:ascii="Calibri" w:eastAsia="Calibri" w:hAnsi="Calibri" w:cs="Calibri"/>
          <w:b/>
        </w:rPr>
        <w:t>Česká republika – Technologická agentura České republiky</w:t>
      </w:r>
    </w:p>
    <w:p w:rsidR="00734B07" w:rsidRDefault="000A3C78">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734B07" w:rsidRDefault="000A3C78">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734B07" w:rsidRDefault="000A3C78">
      <w:pPr>
        <w:spacing w:before="0"/>
        <w:rPr>
          <w:rFonts w:ascii="Calibri" w:eastAsia="Calibri" w:hAnsi="Calibri" w:cs="Calibri"/>
        </w:rPr>
      </w:pPr>
      <w:r>
        <w:rPr>
          <w:rFonts w:ascii="Calibri" w:eastAsia="Calibri" w:hAnsi="Calibri" w:cs="Calibri"/>
        </w:rPr>
        <w:t xml:space="preserve">zastoupená: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w:t>
      </w:r>
      <w:r>
        <w:rPr>
          <w:rFonts w:ascii="Calibri" w:eastAsia="Calibri" w:hAnsi="Calibri" w:cs="Calibri"/>
          <w:b/>
        </w:rPr>
        <w:t xml:space="preserve"> TA ČR</w:t>
      </w:r>
    </w:p>
    <w:p w:rsidR="00734B07" w:rsidRDefault="000A3C78">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734B07" w:rsidRDefault="000A3C78">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734B07" w:rsidRDefault="000A3C78">
      <w:pPr>
        <w:rPr>
          <w:rFonts w:ascii="Calibri" w:eastAsia="Calibri" w:hAnsi="Calibri" w:cs="Calibri"/>
        </w:rPr>
      </w:pPr>
      <w:r>
        <w:rPr>
          <w:rFonts w:ascii="Calibri" w:eastAsia="Calibri" w:hAnsi="Calibri" w:cs="Calibri"/>
        </w:rPr>
        <w:t>jako poskytovatel účelové podpory (dále jen „Poskytovatel“),</w:t>
      </w:r>
    </w:p>
    <w:p w:rsidR="00734B07" w:rsidRDefault="000A3C78">
      <w:pPr>
        <w:rPr>
          <w:rFonts w:ascii="Calibri" w:eastAsia="Calibri" w:hAnsi="Calibri" w:cs="Calibri"/>
        </w:rPr>
      </w:pPr>
      <w:r>
        <w:rPr>
          <w:rFonts w:ascii="Calibri" w:eastAsia="Calibri" w:hAnsi="Calibri" w:cs="Calibri"/>
        </w:rPr>
        <w:t>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734B07" w:rsidRDefault="00734B07">
      <w:pPr>
        <w:spacing w:before="360"/>
        <w:rPr>
          <w:rFonts w:ascii="Calibri" w:eastAsia="Calibri" w:hAnsi="Calibri" w:cs="Calibri"/>
        </w:rPr>
      </w:pPr>
    </w:p>
    <w:p w:rsidR="00734B07" w:rsidRDefault="000A3C78">
      <w:pPr>
        <w:jc w:val="center"/>
        <w:rPr>
          <w:rFonts w:ascii="Calibri" w:eastAsia="Calibri" w:hAnsi="Calibri" w:cs="Calibri"/>
        </w:rPr>
      </w:pPr>
      <w:r>
        <w:rPr>
          <w:rFonts w:ascii="Calibri" w:eastAsia="Calibri" w:hAnsi="Calibri" w:cs="Calibri"/>
          <w:b/>
        </w:rPr>
        <w:t xml:space="preserve">Rozhodnutí o poskytnutí účelové podpory formou dotace z výdajů státního rozpočtu na výzkum, vývoj a inovace na řešení části programového projektu č. </w:t>
      </w:r>
      <w:r>
        <w:rPr>
          <w:rFonts w:ascii="Calibri" w:eastAsia="Calibri" w:hAnsi="Calibri" w:cs="Calibri"/>
          <w:b/>
          <w:highlight w:val="yellow"/>
        </w:rPr>
        <w:t>XXXX</w:t>
      </w:r>
      <w:r>
        <w:rPr>
          <w:rFonts w:ascii="Calibri" w:eastAsia="Calibri" w:hAnsi="Calibri" w:cs="Calibri"/>
          <w:b/>
        </w:rPr>
        <w:t xml:space="preserve"> </w:t>
      </w:r>
    </w:p>
    <w:p w:rsidR="00734B07" w:rsidRDefault="000A3C78">
      <w:pPr>
        <w:jc w:val="center"/>
        <w:rPr>
          <w:rFonts w:ascii="Calibri" w:eastAsia="Calibri" w:hAnsi="Calibri" w:cs="Calibri"/>
        </w:rPr>
      </w:pPr>
      <w:r>
        <w:rPr>
          <w:rFonts w:ascii="Calibri" w:eastAsia="Calibri" w:hAnsi="Calibri" w:cs="Calibri"/>
        </w:rPr>
        <w:t>(dále jen „Rozhodnutí“)</w:t>
      </w:r>
    </w:p>
    <w:p w:rsidR="00734B07" w:rsidRDefault="000A3C78">
      <w:pPr>
        <w:rPr>
          <w:rFonts w:ascii="Calibri" w:eastAsia="Calibri" w:hAnsi="Calibri" w:cs="Calibri"/>
        </w:rPr>
      </w:pPr>
      <w:r>
        <w:rPr>
          <w:rFonts w:ascii="Calibri" w:eastAsia="Calibri" w:hAnsi="Calibri" w:cs="Calibri"/>
          <w:b/>
          <w:highlight w:val="yellow"/>
        </w:rPr>
        <w:t>[organizaci]</w:t>
      </w:r>
    </w:p>
    <w:p w:rsidR="00734B07" w:rsidRDefault="000A3C78">
      <w:pPr>
        <w:spacing w:before="0"/>
        <w:rPr>
          <w:rFonts w:ascii="Calibri" w:eastAsia="Calibri" w:hAnsi="Calibri" w:cs="Calibri"/>
        </w:rPr>
      </w:pPr>
      <w:r>
        <w:rPr>
          <w:rFonts w:ascii="Calibri" w:eastAsia="Calibri" w:hAnsi="Calibri" w:cs="Calibri"/>
          <w:highlight w:val="yellow"/>
        </w:rPr>
        <w:t>se sídlem XXXXXXXX</w:t>
      </w:r>
    </w:p>
    <w:p w:rsidR="00734B07" w:rsidRDefault="000A3C78">
      <w:pPr>
        <w:spacing w:before="0"/>
        <w:rPr>
          <w:rFonts w:ascii="Calibri" w:eastAsia="Calibri" w:hAnsi="Calibri" w:cs="Calibri"/>
        </w:rPr>
      </w:pPr>
      <w:r>
        <w:rPr>
          <w:rFonts w:ascii="Calibri" w:eastAsia="Calibri" w:hAnsi="Calibri" w:cs="Calibri"/>
          <w:highlight w:val="yellow"/>
        </w:rPr>
        <w:t xml:space="preserve">IČO: XXXXXXXX, DIČ: </w:t>
      </w:r>
      <w:r>
        <w:rPr>
          <w:rFonts w:ascii="Calibri" w:eastAsia="Calibri" w:hAnsi="Calibri" w:cs="Calibri"/>
          <w:b/>
          <w:highlight w:val="yellow"/>
        </w:rPr>
        <w:t>XXXXXXXXXX</w:t>
      </w:r>
    </w:p>
    <w:p w:rsidR="00734B07" w:rsidRDefault="000A3C78">
      <w:pPr>
        <w:spacing w:before="0"/>
        <w:rPr>
          <w:rFonts w:ascii="Calibri" w:eastAsia="Calibri" w:hAnsi="Calibri" w:cs="Calibri"/>
        </w:rPr>
      </w:pPr>
      <w:r>
        <w:rPr>
          <w:rFonts w:ascii="Calibri" w:eastAsia="Calibri" w:hAnsi="Calibri" w:cs="Calibri"/>
          <w:highlight w:val="yellow"/>
        </w:rPr>
        <w:t xml:space="preserve">zastoupená: XXXXXXXX </w:t>
      </w:r>
    </w:p>
    <w:p w:rsidR="00734B07" w:rsidRDefault="000A3C78">
      <w:pPr>
        <w:spacing w:before="0"/>
        <w:rPr>
          <w:rFonts w:ascii="Calibri" w:eastAsia="Calibri" w:hAnsi="Calibri" w:cs="Calibri"/>
        </w:rPr>
      </w:pPr>
      <w:r>
        <w:rPr>
          <w:rFonts w:ascii="Calibri" w:eastAsia="Calibri" w:hAnsi="Calibri" w:cs="Calibri"/>
          <w:highlight w:val="yellow"/>
        </w:rPr>
        <w:t>kontaktní osoba: XXXXXXXX</w:t>
      </w:r>
      <w:r>
        <w:rPr>
          <w:rFonts w:ascii="Calibri" w:eastAsia="Calibri" w:hAnsi="Calibri" w:cs="Calibri"/>
          <w:b/>
          <w:highlight w:val="yellow"/>
        </w:rPr>
        <w:t>, řešitel</w:t>
      </w:r>
    </w:p>
    <w:p w:rsidR="00734B07" w:rsidRDefault="000A3C78">
      <w:pPr>
        <w:spacing w:before="0"/>
        <w:rPr>
          <w:rFonts w:ascii="Calibri" w:eastAsia="Calibri" w:hAnsi="Calibri" w:cs="Calibri"/>
        </w:rPr>
      </w:pPr>
      <w:r>
        <w:rPr>
          <w:rFonts w:ascii="Calibri" w:eastAsia="Calibri" w:hAnsi="Calibri" w:cs="Calibri"/>
          <w:highlight w:val="yellow"/>
        </w:rPr>
        <w:t xml:space="preserve">bankovní spojení: </w:t>
      </w:r>
      <w:proofErr w:type="gramStart"/>
      <w:r>
        <w:rPr>
          <w:rFonts w:ascii="Calibri" w:eastAsia="Calibri" w:hAnsi="Calibri" w:cs="Calibri"/>
          <w:highlight w:val="yellow"/>
        </w:rPr>
        <w:t>XXXXXXXX</w:t>
      </w:r>
      <w:r>
        <w:rPr>
          <w:rFonts w:ascii="Calibri" w:eastAsia="Calibri" w:hAnsi="Calibri" w:cs="Calibri"/>
          <w:b/>
          <w:highlight w:val="yellow"/>
        </w:rPr>
        <w:t xml:space="preserve"> - </w:t>
      </w:r>
      <w:r>
        <w:rPr>
          <w:rFonts w:ascii="Calibri" w:eastAsia="Calibri" w:hAnsi="Calibri" w:cs="Calibri"/>
          <w:highlight w:val="yellow"/>
        </w:rPr>
        <w:t>XXXXXXXX</w:t>
      </w:r>
      <w:proofErr w:type="gramEnd"/>
    </w:p>
    <w:p w:rsidR="00734B07" w:rsidRDefault="000A3C78">
      <w:pPr>
        <w:spacing w:before="0"/>
        <w:rPr>
          <w:rFonts w:ascii="Calibri" w:eastAsia="Calibri" w:hAnsi="Calibri" w:cs="Calibri"/>
        </w:rPr>
      </w:pPr>
      <w:r>
        <w:rPr>
          <w:rFonts w:ascii="Calibri" w:eastAsia="Calibri" w:hAnsi="Calibri" w:cs="Calibri"/>
          <w:highlight w:val="yellow"/>
        </w:rPr>
        <w:t>číslo účtu: XXXXXXXX</w:t>
      </w:r>
    </w:p>
    <w:p w:rsidR="00734B07" w:rsidRDefault="000A3C78">
      <w:pPr>
        <w:spacing w:before="0"/>
        <w:rPr>
          <w:rFonts w:ascii="Calibri" w:eastAsia="Calibri" w:hAnsi="Calibri" w:cs="Calibri"/>
        </w:rPr>
      </w:pPr>
      <w:r>
        <w:rPr>
          <w:rFonts w:ascii="Calibri" w:eastAsia="Calibri" w:hAnsi="Calibri" w:cs="Calibri"/>
        </w:rPr>
        <w:t>jako hlavnímu příjemci / dalšímu účastníku projektu (dále jen „Příjemce“)</w:t>
      </w:r>
    </w:p>
    <w:p w:rsidR="00734B07" w:rsidRDefault="000A3C78">
      <w:pPr>
        <w:spacing w:before="360"/>
        <w:jc w:val="center"/>
        <w:rPr>
          <w:rFonts w:ascii="Calibri" w:eastAsia="Calibri" w:hAnsi="Calibri" w:cs="Calibri"/>
        </w:rPr>
      </w:pPr>
      <w:r>
        <w:rPr>
          <w:rFonts w:ascii="Calibri" w:eastAsia="Calibri" w:hAnsi="Calibri" w:cs="Calibri"/>
          <w:b/>
        </w:rPr>
        <w:t>Preambule</w:t>
      </w:r>
    </w:p>
    <w:p w:rsidR="00734B07" w:rsidRDefault="000A3C78">
      <w:pPr>
        <w:spacing w:after="60"/>
        <w:rPr>
          <w:rFonts w:ascii="Calibri" w:eastAsia="Calibri" w:hAnsi="Calibri" w:cs="Calibri"/>
        </w:rPr>
      </w:pPr>
      <w:proofErr w:type="spellStart"/>
      <w:r>
        <w:rPr>
          <w:rFonts w:ascii="Calibri" w:eastAsia="Calibri" w:hAnsi="Calibri" w:cs="Calibri"/>
        </w:rPr>
        <w:t>Posyktovatel</w:t>
      </w:r>
      <w:proofErr w:type="spellEnd"/>
      <w:r>
        <w:rPr>
          <w:rFonts w:ascii="Calibri" w:eastAsia="Calibri" w:hAnsi="Calibri" w:cs="Calibri"/>
        </w:rPr>
        <w:t xml:space="preserve"> přijal návrh projektu </w:t>
      </w:r>
      <w:r>
        <w:rPr>
          <w:rFonts w:ascii="Calibri" w:eastAsia="Calibri" w:hAnsi="Calibri" w:cs="Calibri"/>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XXX</w:t>
      </w:r>
      <w:r>
        <w:rPr>
          <w:rFonts w:ascii="Calibri" w:eastAsia="Calibri" w:hAnsi="Calibri" w:cs="Calibri"/>
        </w:rPr>
        <w:t xml:space="preserve"> vyhlášené konsorciem poskytovatelů v ERA-NET </w:t>
      </w:r>
      <w:proofErr w:type="spellStart"/>
      <w:r>
        <w:rPr>
          <w:rFonts w:ascii="Calibri" w:eastAsia="Calibri" w:hAnsi="Calibri" w:cs="Calibri"/>
        </w:rPr>
        <w:t>Cofundu</w:t>
      </w:r>
      <w:proofErr w:type="spellEnd"/>
      <w:r>
        <w:rPr>
          <w:rFonts w:ascii="Calibri" w:eastAsia="Calibri" w:hAnsi="Calibri" w:cs="Calibri"/>
        </w:rPr>
        <w:t xml:space="preserve"> / Evropském partnerství </w:t>
      </w:r>
      <w:r>
        <w:rPr>
          <w:rFonts w:ascii="Calibri" w:eastAsia="Calibri" w:hAnsi="Calibri" w:cs="Calibri"/>
          <w:highlight w:val="yellow"/>
        </w:rPr>
        <w:t>XXX</w:t>
      </w:r>
      <w:r>
        <w:rPr>
          <w:rFonts w:ascii="Calibri" w:eastAsia="Calibri" w:hAnsi="Calibri" w:cs="Calibri"/>
        </w:rPr>
        <w:t xml:space="preserve">, přičemž hlavní příjemce bude financován z následujícího programu: </w:t>
      </w:r>
      <w:r>
        <w:rPr>
          <w:rFonts w:ascii="Calibri" w:eastAsia="Calibri" w:hAnsi="Calibri" w:cs="Calibri"/>
          <w:highlight w:val="yellow"/>
        </w:rPr>
        <w:t>XXX</w:t>
      </w:r>
      <w:r>
        <w:rPr>
          <w:rFonts w:ascii="Calibri" w:eastAsia="Calibri" w:hAnsi="Calibri" w:cs="Calibri"/>
        </w:rPr>
        <w:t xml:space="preserve">. 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rPr>
        <w:t>základě</w:t>
      </w:r>
      <w:proofErr w:type="gramEnd"/>
      <w:r>
        <w:rPr>
          <w:rFonts w:ascii="Calibri" w:eastAsia="Calibri" w:hAnsi="Calibri" w:cs="Calibri"/>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highlight w:val="yellow"/>
        </w:rPr>
        <w:t>XXX</w:t>
      </w:r>
      <w:r>
        <w:rPr>
          <w:rFonts w:ascii="Calibri" w:eastAsia="Calibri" w:hAnsi="Calibri" w:cs="Calibri"/>
        </w:rPr>
        <w:t xml:space="preserve">. V souladu s § </w:t>
      </w:r>
      <w:r>
        <w:rPr>
          <w:rFonts w:ascii="Calibri" w:eastAsia="Calibri" w:hAnsi="Calibri" w:cs="Calibri"/>
        </w:rPr>
        <w:lastRenderedPageBreak/>
        <w:t>9 ZPVV proto Poskytovatel vydává toto Rozhodnutí. Veškeré pojmy použité v Rozhodnutí definujeme ve Všeobecných podmínkách.</w:t>
      </w:r>
    </w:p>
    <w:p w:rsidR="00734B07" w:rsidRDefault="000A3C78">
      <w:pPr>
        <w:spacing w:before="360"/>
        <w:jc w:val="center"/>
        <w:rPr>
          <w:rFonts w:ascii="Calibri" w:eastAsia="Calibri" w:hAnsi="Calibri" w:cs="Calibri"/>
        </w:rPr>
      </w:pPr>
      <w:r>
        <w:rPr>
          <w:rFonts w:ascii="Calibri" w:eastAsia="Calibri" w:hAnsi="Calibri" w:cs="Calibri"/>
          <w:b/>
        </w:rPr>
        <w:t>Článek 1</w:t>
      </w:r>
    </w:p>
    <w:p w:rsidR="00734B07" w:rsidRDefault="000A3C78">
      <w:pPr>
        <w:spacing w:before="360"/>
        <w:jc w:val="center"/>
        <w:rPr>
          <w:rFonts w:ascii="Calibri" w:eastAsia="Calibri" w:hAnsi="Calibri" w:cs="Calibri"/>
        </w:rPr>
      </w:pPr>
      <w:r>
        <w:rPr>
          <w:rFonts w:ascii="Calibri" w:eastAsia="Calibri" w:hAnsi="Calibri" w:cs="Calibri"/>
          <w:b/>
        </w:rPr>
        <w:t>Předmět Rozhodnutí</w:t>
      </w:r>
    </w:p>
    <w:p w:rsidR="00734B07" w:rsidRDefault="000A3C78">
      <w:pPr>
        <w:numPr>
          <w:ilvl w:val="0"/>
          <w:numId w:val="3"/>
        </w:numPr>
      </w:pPr>
      <w:r>
        <w:rPr>
          <w:rFonts w:ascii="Calibri" w:eastAsia="Calibri" w:hAnsi="Calibri" w:cs="Calibri"/>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734B07" w:rsidRDefault="000A3C78">
      <w:pPr>
        <w:numPr>
          <w:ilvl w:val="0"/>
          <w:numId w:val="3"/>
        </w:numPr>
      </w:pPr>
      <w:r>
        <w:rPr>
          <w:rFonts w:ascii="Calibri" w:eastAsia="Calibri" w:hAnsi="Calibri" w:cs="Calibri"/>
        </w:rPr>
        <w:t xml:space="preserve">Účelem podpory je dosažení stanovených cílů projektu, tj. cílů uvedených v příloze Závazné parametry řešení projektu. </w:t>
      </w:r>
    </w:p>
    <w:p w:rsidR="00734B07" w:rsidRDefault="000A3C78">
      <w:pPr>
        <w:numPr>
          <w:ilvl w:val="0"/>
          <w:numId w:val="3"/>
        </w:numPr>
      </w:pPr>
      <w:r>
        <w:rPr>
          <w:rFonts w:ascii="Calibri" w:eastAsia="Calibri" w:hAnsi="Calibri" w:cs="Calibri"/>
        </w:rPr>
        <w:t>Podporu poskytneme formou zvýšení výdajů organizační složky státu, která je Příjemcem, ve smyslu § 4 odst. 1 ZPVV.</w:t>
      </w:r>
    </w:p>
    <w:p w:rsidR="00734B07" w:rsidRDefault="000A3C78">
      <w:pPr>
        <w:spacing w:before="360"/>
        <w:jc w:val="center"/>
        <w:rPr>
          <w:rFonts w:ascii="Calibri" w:eastAsia="Calibri" w:hAnsi="Calibri" w:cs="Calibri"/>
        </w:rPr>
      </w:pPr>
      <w:r>
        <w:rPr>
          <w:rFonts w:ascii="Calibri" w:eastAsia="Calibri" w:hAnsi="Calibri" w:cs="Calibri"/>
          <w:b/>
        </w:rPr>
        <w:t>Článek 2</w:t>
      </w:r>
    </w:p>
    <w:p w:rsidR="00734B07" w:rsidRDefault="000A3C78">
      <w:pPr>
        <w:spacing w:before="360"/>
        <w:jc w:val="center"/>
        <w:rPr>
          <w:rFonts w:ascii="Calibri" w:eastAsia="Calibri" w:hAnsi="Calibri" w:cs="Calibri"/>
        </w:rPr>
      </w:pPr>
      <w:r>
        <w:rPr>
          <w:rFonts w:ascii="Calibri" w:eastAsia="Calibri" w:hAnsi="Calibri" w:cs="Calibri"/>
          <w:b/>
        </w:rPr>
        <w:t>Výše poskytnuté podpory a uznaných nákladů</w:t>
      </w:r>
    </w:p>
    <w:p w:rsidR="00734B07" w:rsidRDefault="000A3C78">
      <w:pPr>
        <w:numPr>
          <w:ilvl w:val="0"/>
          <w:numId w:val="2"/>
        </w:numPr>
      </w:pPr>
      <w:r>
        <w:rPr>
          <w:rFonts w:ascii="Calibri" w:eastAsia="Calibri" w:hAnsi="Calibri" w:cs="Calibri"/>
        </w:rPr>
        <w:t xml:space="preserve">Maximální výše podpory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 což je </w:t>
      </w:r>
      <w:r>
        <w:rPr>
          <w:rFonts w:ascii="Calibri" w:eastAsia="Calibri" w:hAnsi="Calibri" w:cs="Calibri"/>
          <w:highlight w:val="yellow"/>
        </w:rPr>
        <w:t>XXX</w:t>
      </w:r>
      <w:r>
        <w:rPr>
          <w:rFonts w:ascii="Calibri" w:eastAsia="Calibri" w:hAnsi="Calibri" w:cs="Calibri"/>
        </w:rPr>
        <w:t xml:space="preserve"> % z maximální výše uznaných nákladů.</w:t>
      </w:r>
    </w:p>
    <w:p w:rsidR="00734B07" w:rsidRDefault="000A3C78">
      <w:pPr>
        <w:numPr>
          <w:ilvl w:val="0"/>
          <w:numId w:val="2"/>
        </w:numPr>
      </w:pPr>
      <w:r>
        <w:rPr>
          <w:rFonts w:ascii="Calibri" w:eastAsia="Calibri" w:hAnsi="Calibri" w:cs="Calibri"/>
        </w:rPr>
        <w:t xml:space="preserve">Maximální výše uznaných nákladů projektu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w:t>
      </w:r>
    </w:p>
    <w:p w:rsidR="00734B07" w:rsidRDefault="000A3C78">
      <w:pPr>
        <w:numPr>
          <w:ilvl w:val="0"/>
          <w:numId w:val="2"/>
        </w:numPr>
      </w:pPr>
      <w:r>
        <w:rPr>
          <w:rFonts w:ascii="Calibri" w:eastAsia="Calibri" w:hAnsi="Calibri" w:cs="Calibri"/>
        </w:rPr>
        <w:t xml:space="preserve">Maximální možná intenzita podpory na celý projekt je </w:t>
      </w:r>
      <w:r>
        <w:rPr>
          <w:rFonts w:ascii="Calibri" w:eastAsia="Calibri" w:hAnsi="Calibri" w:cs="Calibri"/>
          <w:highlight w:val="yellow"/>
        </w:rPr>
        <w:t xml:space="preserve">XX </w:t>
      </w:r>
      <w:r>
        <w:rPr>
          <w:rFonts w:ascii="Calibri" w:eastAsia="Calibri" w:hAnsi="Calibri" w:cs="Calibri"/>
        </w:rPr>
        <w:t>% uznaných nákladů projektu.</w:t>
      </w:r>
    </w:p>
    <w:p w:rsidR="00734B07" w:rsidRDefault="000A3C78">
      <w:pPr>
        <w:spacing w:before="360"/>
        <w:jc w:val="center"/>
        <w:rPr>
          <w:rFonts w:ascii="Calibri" w:eastAsia="Calibri" w:hAnsi="Calibri" w:cs="Calibri"/>
        </w:rPr>
      </w:pPr>
      <w:r>
        <w:rPr>
          <w:rFonts w:ascii="Calibri" w:eastAsia="Calibri" w:hAnsi="Calibri" w:cs="Calibri"/>
          <w:b/>
        </w:rPr>
        <w:t>Článek 3</w:t>
      </w:r>
    </w:p>
    <w:p w:rsidR="00734B07" w:rsidRDefault="000A3C78">
      <w:pPr>
        <w:spacing w:before="360"/>
        <w:jc w:val="center"/>
        <w:rPr>
          <w:rFonts w:ascii="Calibri" w:eastAsia="Calibri" w:hAnsi="Calibri" w:cs="Calibri"/>
        </w:rPr>
      </w:pPr>
      <w:r>
        <w:rPr>
          <w:rFonts w:ascii="Calibri" w:eastAsia="Calibri" w:hAnsi="Calibri" w:cs="Calibri"/>
          <w:b/>
        </w:rPr>
        <w:t>Související dokumenty</w:t>
      </w:r>
    </w:p>
    <w:p w:rsidR="00734B07" w:rsidRDefault="000A3C78">
      <w:pPr>
        <w:numPr>
          <w:ilvl w:val="0"/>
          <w:numId w:val="5"/>
        </w:numPr>
        <w:tabs>
          <w:tab w:val="left" w:pos="567"/>
          <w:tab w:val="left" w:pos="709"/>
        </w:tabs>
        <w:ind w:hanging="360"/>
      </w:pPr>
      <w:r>
        <w:rPr>
          <w:rFonts w:ascii="Calibri" w:eastAsia="Calibri" w:hAnsi="Calibri" w:cs="Calibri"/>
        </w:rPr>
        <w:t xml:space="preserve">Nedílnou součástí Rozhodnutí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734B07" w:rsidRDefault="000A3C78">
      <w:pPr>
        <w:numPr>
          <w:ilvl w:val="0"/>
          <w:numId w:val="5"/>
        </w:numPr>
        <w:tabs>
          <w:tab w:val="left" w:pos="567"/>
          <w:tab w:val="left" w:pos="709"/>
        </w:tabs>
        <w:ind w:left="357" w:hanging="357"/>
      </w:pPr>
      <w:r>
        <w:rPr>
          <w:rFonts w:ascii="Calibri" w:eastAsia="Calibri" w:hAnsi="Calibri" w:cs="Calibri"/>
        </w:rPr>
        <w:t xml:space="preserve">Další podmínky poskytnutí podpory a řešení projektu uvádíme ve Všeobecných podmínkách (verze </w:t>
      </w:r>
      <w:r>
        <w:rPr>
          <w:rFonts w:ascii="Calibri" w:eastAsia="Calibri" w:hAnsi="Calibri" w:cs="Calibri"/>
          <w:highlight w:val="yellow"/>
        </w:rPr>
        <w:t>X</w:t>
      </w:r>
      <w:r>
        <w:rPr>
          <w:rFonts w:ascii="Calibri" w:eastAsia="Calibri" w:hAnsi="Calibri" w:cs="Calibri"/>
        </w:rPr>
        <w:t>), které jsou dostupné na našich webových stránkách</w:t>
      </w:r>
      <w:r>
        <w:rPr>
          <w:rFonts w:ascii="Calibri" w:eastAsia="Calibri" w:hAnsi="Calibri" w:cs="Calibri"/>
          <w:color w:val="222222"/>
        </w:rPr>
        <w:t>.</w:t>
      </w:r>
    </w:p>
    <w:p w:rsidR="00734B07" w:rsidRDefault="000A3C78">
      <w:pPr>
        <w:numPr>
          <w:ilvl w:val="0"/>
          <w:numId w:val="5"/>
        </w:numPr>
        <w:tabs>
          <w:tab w:val="left" w:pos="567"/>
          <w:tab w:val="left" w:pos="709"/>
        </w:tabs>
        <w:ind w:left="357" w:hanging="357"/>
      </w:pPr>
      <w:r>
        <w:rPr>
          <w:rFonts w:ascii="Calibri" w:eastAsia="Calibri" w:hAnsi="Calibri" w:cs="Calibri"/>
        </w:rPr>
        <w:t>Obsahuje-li Rozhodnutí úpravu odlišnou od Všeobecných podmínek či Závazných parametrů řešení projektu, použijeme přednostně ustanovení Rozhodnutí, dále ustanovení Všeobecných podmínek a dále Závazných parametrů řešení projektu.</w:t>
      </w:r>
    </w:p>
    <w:p w:rsidR="00734B07" w:rsidRDefault="000A3C78">
      <w:pPr>
        <w:spacing w:before="360"/>
        <w:jc w:val="center"/>
        <w:rPr>
          <w:rFonts w:ascii="Calibri" w:eastAsia="Calibri" w:hAnsi="Calibri" w:cs="Calibri"/>
        </w:rPr>
      </w:pPr>
      <w:r>
        <w:rPr>
          <w:rFonts w:ascii="Calibri" w:eastAsia="Calibri" w:hAnsi="Calibri" w:cs="Calibri"/>
          <w:b/>
        </w:rPr>
        <w:lastRenderedPageBreak/>
        <w:t>Článek 4</w:t>
      </w:r>
    </w:p>
    <w:p w:rsidR="00734B07" w:rsidRDefault="000A3C78">
      <w:pPr>
        <w:spacing w:before="360"/>
        <w:jc w:val="center"/>
        <w:rPr>
          <w:rFonts w:ascii="Calibri" w:eastAsia="Calibri" w:hAnsi="Calibri" w:cs="Calibri"/>
        </w:rPr>
      </w:pPr>
      <w:bookmarkStart w:id="0" w:name="gjdgxs" w:colFirst="0" w:colLast="0"/>
      <w:bookmarkEnd w:id="0"/>
      <w:r>
        <w:rPr>
          <w:rFonts w:ascii="Calibri" w:eastAsia="Calibri" w:hAnsi="Calibri" w:cs="Calibri"/>
          <w:b/>
        </w:rPr>
        <w:t>Specifické podmínky</w:t>
      </w:r>
    </w:p>
    <w:p w:rsidR="00734B07" w:rsidRDefault="000A3C78">
      <w:pPr>
        <w:numPr>
          <w:ilvl w:val="0"/>
          <w:numId w:val="1"/>
        </w:numPr>
        <w:spacing w:before="240"/>
        <w:ind w:right="-182"/>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734B07" w:rsidRDefault="000A3C78">
      <w:pPr>
        <w:numPr>
          <w:ilvl w:val="0"/>
          <w:numId w:val="1"/>
        </w:numPr>
      </w:pPr>
      <w:r>
        <w:rPr>
          <w:rFonts w:ascii="Calibri" w:eastAsia="Calibri" w:hAnsi="Calibri" w:cs="Calibri"/>
        </w:rPr>
        <w:t>Uvádí-li Všeobecné podmínky či související dokumenty pojem “veřejná soutěž”, pro potřeby projektu financovaného prostřednictvím mezinárodních výzev se jedná o mezinárodní výzvu definovanou v čl. 4 odst. 4 Smlouvy.</w:t>
      </w:r>
    </w:p>
    <w:p w:rsidR="00734B07" w:rsidRDefault="000A3C78">
      <w:pPr>
        <w:numPr>
          <w:ilvl w:val="0"/>
          <w:numId w:val="1"/>
        </w:num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734B07" w:rsidRDefault="000A3C78">
      <w:pPr>
        <w:numPr>
          <w:ilvl w:val="0"/>
          <w:numId w:val="1"/>
        </w:numPr>
        <w:spacing w:after="120"/>
      </w:pPr>
      <w:r>
        <w:rPr>
          <w:rFonts w:ascii="Calibri" w:eastAsia="Calibri" w:hAnsi="Calibri" w:cs="Calibri"/>
        </w:rPr>
        <w:t xml:space="preserve">Článek 2 Všeobecných podmínek „Vymezení pojmů” se doplňuje o tyto pojmy: </w:t>
      </w:r>
    </w:p>
    <w:p w:rsidR="00734B07" w:rsidRDefault="000A3C78">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734B07" w:rsidRDefault="000A3C78">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BC305B" w:rsidRDefault="00BC305B" w:rsidP="00BC305B">
      <w:pPr>
        <w:spacing w:before="0" w:after="120"/>
        <w:ind w:left="850" w:right="-182"/>
        <w:rPr>
          <w:rFonts w:ascii="Calibri" w:eastAsia="Calibri" w:hAnsi="Calibri" w:cs="Calibri"/>
          <w:color w:val="FF0000"/>
        </w:rPr>
      </w:pPr>
      <w:r>
        <w:rPr>
          <w:rFonts w:ascii="Calibri" w:eastAsia="Calibri" w:hAnsi="Calibri" w:cs="Calibri"/>
          <w:color w:val="FF0000"/>
        </w:rPr>
        <w:t>"</w:t>
      </w:r>
      <w:proofErr w:type="spellStart"/>
      <w:r>
        <w:rPr>
          <w:rFonts w:ascii="Calibri" w:eastAsia="Calibri" w:hAnsi="Calibri" w:cs="Calibri"/>
          <w:color w:val="FF0000"/>
        </w:rPr>
        <w:t>Subcontracted</w:t>
      </w:r>
      <w:proofErr w:type="spellEnd"/>
      <w:r>
        <w:rPr>
          <w:rFonts w:ascii="Calibri" w:eastAsia="Calibri" w:hAnsi="Calibri" w:cs="Calibri"/>
          <w:color w:val="FF0000"/>
        </w:rPr>
        <w:t xml:space="preserve"> partner" je pojem, který se vyskytuje v mezinárodním projektu. Jedná se o dodavatele služeb výzkumné povahy, který v případě, že je financován v rámci rozpočtu řešitele podporovaného TA ČR, podléhá pravidlům TA ČR pro subdodávky.</w:t>
      </w:r>
    </w:p>
    <w:p w:rsidR="00BC305B" w:rsidRDefault="00BC305B" w:rsidP="00BC305B">
      <w:pPr>
        <w:rPr>
          <w:rFonts w:ascii="Calibri" w:eastAsia="Calibri" w:hAnsi="Calibri" w:cs="Calibri"/>
        </w:rPr>
      </w:pPr>
    </w:p>
    <w:p w:rsidR="00734B07" w:rsidRDefault="000A3C78">
      <w:pPr>
        <w:numPr>
          <w:ilvl w:val="0"/>
          <w:numId w:val="1"/>
        </w:numPr>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RPr="0099277B">
        <w:rPr>
          <w:rFonts w:ascii="Calibri" w:eastAsia="Calibri" w:hAnsi="Calibri" w:cs="Calibri"/>
        </w:rPr>
        <w:t>a související ustanovení se použijí i pro konsorciální smlouvu se zahraničním partnerem, kdy se ve vztahu k zahraničnímu partnerovi neuplatní povinnosti dle čl. 6 odst. 2 písm. c) a d)</w:t>
      </w:r>
      <w:r>
        <w:rPr>
          <w:rFonts w:ascii="Calibri" w:eastAsia="Calibri" w:hAnsi="Calibri" w:cs="Calibri"/>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734B07" w:rsidRDefault="000A3C78">
      <w:pPr>
        <w:numPr>
          <w:ilvl w:val="0"/>
          <w:numId w:val="1"/>
        </w:numPr>
        <w:spacing w:after="120"/>
        <w:ind w:right="-182"/>
      </w:pPr>
      <w:bookmarkStart w:id="1" w:name="_30j0zll" w:colFirst="0" w:colLast="0"/>
      <w:bookmarkEnd w:id="1"/>
      <w:r>
        <w:rPr>
          <w:rFonts w:ascii="Calibri" w:eastAsia="Calibri" w:hAnsi="Calibri" w:cs="Calibri"/>
        </w:rPr>
        <w:lastRenderedPageBreak/>
        <w:t xml:space="preserve"> Čl. 11 Všeobecných podmínek se doplňuje o nový odst. 5, který zní:</w:t>
      </w:r>
    </w:p>
    <w:p w:rsidR="00734B07" w:rsidRDefault="000A3C78">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734B07" w:rsidRDefault="000A3C78">
      <w:pPr>
        <w:keepNext/>
        <w:keepLines/>
        <w:numPr>
          <w:ilvl w:val="0"/>
          <w:numId w:val="1"/>
        </w:numPr>
      </w:pPr>
      <w:r>
        <w:rPr>
          <w:rFonts w:ascii="Calibri" w:eastAsia="Calibri" w:hAnsi="Calibri" w:cs="Calibri"/>
        </w:rPr>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734B07" w:rsidRDefault="000A3C78">
      <w:pPr>
        <w:numPr>
          <w:ilvl w:val="0"/>
          <w:numId w:val="1"/>
        </w:numPr>
        <w:spacing w:line="240" w:lineRule="auto"/>
      </w:pPr>
      <w:r>
        <w:rPr>
          <w:rFonts w:ascii="Calibri" w:eastAsia="Calibri" w:hAnsi="Calibri" w:cs="Calibri"/>
        </w:rPr>
        <w:t xml:space="preserve">  Čl. 14 Všeobecných podmínek se doplňuje o nový odst. 5, který zní:</w:t>
      </w:r>
    </w:p>
    <w:p w:rsidR="00734B07" w:rsidRDefault="000A3C78">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734B07" w:rsidRDefault="000A3C78">
      <w:pPr>
        <w:numPr>
          <w:ilvl w:val="0"/>
          <w:numId w:val="1"/>
        </w:numPr>
      </w:pPr>
      <w:r>
        <w:rPr>
          <w:rFonts w:ascii="Calibri" w:eastAsia="Calibri" w:hAnsi="Calibri" w:cs="Calibri"/>
        </w:rPr>
        <w:t xml:space="preserve"> Čl. 17 Všeobecných podmínek se doplňuje o nový odst. 11, který zní:</w:t>
      </w:r>
    </w:p>
    <w:p w:rsidR="00734B07" w:rsidRDefault="000A3C78">
      <w:pP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r w:rsidR="00BC305B">
        <w:rPr>
          <w:rFonts w:ascii="Calibri" w:eastAsia="Calibri" w:hAnsi="Calibri" w:cs="Calibri"/>
        </w:rPr>
        <w:t xml:space="preserve"> -</w:t>
      </w:r>
      <w:bookmarkStart w:id="2" w:name="_GoBack"/>
      <w:bookmarkEnd w:id="2"/>
      <w:r w:rsidR="00BC305B" w:rsidRPr="00BC305B">
        <w:rPr>
          <w:rFonts w:ascii="Calibri" w:eastAsia="Calibri" w:hAnsi="Calibri" w:cs="Calibri"/>
          <w:color w:val="FF0000"/>
        </w:rPr>
        <w:t xml:space="preserve"> </w:t>
      </w:r>
      <w:r w:rsidR="00BC305B">
        <w:rPr>
          <w:rFonts w:ascii="Calibri" w:eastAsia="Calibri" w:hAnsi="Calibri" w:cs="Calibri"/>
          <w:color w:val="FF0000"/>
        </w:rPr>
        <w:t xml:space="preserve">výjimku tvoří tzv. </w:t>
      </w:r>
      <w:proofErr w:type="spellStart"/>
      <w:r w:rsidR="00BC305B">
        <w:rPr>
          <w:rFonts w:ascii="Calibri" w:eastAsia="Calibri" w:hAnsi="Calibri" w:cs="Calibri"/>
          <w:color w:val="FF0000"/>
        </w:rPr>
        <w:t>subcontracted</w:t>
      </w:r>
      <w:proofErr w:type="spellEnd"/>
      <w:r w:rsidR="00BC305B">
        <w:rPr>
          <w:rFonts w:ascii="Calibri" w:eastAsia="Calibri" w:hAnsi="Calibri" w:cs="Calibri"/>
          <w:color w:val="FF0000"/>
        </w:rPr>
        <w:t xml:space="preserve"> partner.</w:t>
      </w:r>
      <w:r w:rsidR="00BC305B">
        <w:rPr>
          <w:rFonts w:ascii="Calibri" w:eastAsia="Calibri" w:hAnsi="Calibri" w:cs="Calibri"/>
        </w:rPr>
        <w:t>“</w:t>
      </w:r>
    </w:p>
    <w:p w:rsidR="00734B07" w:rsidRDefault="000A3C78">
      <w:pPr>
        <w:numPr>
          <w:ilvl w:val="0"/>
          <w:numId w:val="1"/>
        </w:numPr>
      </w:pPr>
      <w:r>
        <w:rPr>
          <w:rFonts w:ascii="Calibri" w:eastAsia="Calibri" w:hAnsi="Calibri" w:cs="Calibri"/>
        </w:rPr>
        <w:t>Poskytovatel se zavazuje poskytnout podporu v každém roce řešení ve výši uvedené v Závazných parametrech řešení projektu</w:t>
      </w:r>
    </w:p>
    <w:p w:rsidR="00734B07" w:rsidRDefault="000A3C78">
      <w:pPr>
        <w:numPr>
          <w:ilvl w:val="1"/>
          <w:numId w:val="1"/>
        </w:numPr>
        <w:ind w:right="566"/>
        <w:rPr>
          <w:rFonts w:ascii="Calibri" w:eastAsia="Calibri" w:hAnsi="Calibri" w:cs="Calibri"/>
        </w:rPr>
      </w:pPr>
      <w:r>
        <w:rPr>
          <w:rFonts w:ascii="Calibri" w:eastAsia="Calibri" w:hAnsi="Calibri" w:cs="Calibri"/>
        </w:rPr>
        <w:t>do 60 kalendářních dnů ode dne nabytí účinnosti Smlouvy a</w:t>
      </w:r>
    </w:p>
    <w:p w:rsidR="00734B07" w:rsidRDefault="000A3C78">
      <w:pPr>
        <w:numPr>
          <w:ilvl w:val="1"/>
          <w:numId w:val="1"/>
        </w:numPr>
        <w:ind w:right="566"/>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734B07" w:rsidRDefault="000A3C78">
      <w:pPr>
        <w:numPr>
          <w:ilvl w:val="0"/>
          <w:numId w:val="1"/>
        </w:numPr>
        <w:ind w:right="566"/>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734B07" w:rsidRDefault="000A3C78">
      <w:pPr>
        <w:numPr>
          <w:ilvl w:val="0"/>
          <w:numId w:val="1"/>
        </w:numPr>
        <w:ind w:right="566"/>
      </w:pPr>
      <w:r>
        <w:rPr>
          <w:rFonts w:ascii="Calibri" w:eastAsia="Calibri" w:hAnsi="Calibri" w:cs="Calibri"/>
        </w:rPr>
        <w:t xml:space="preserve">Nad rámec Všeobecných podmínek je dále Příjemce povinen předávat Poskytovateli v průběhu realizace projektu informace </w:t>
      </w:r>
      <w:r w:rsidRPr="0099277B">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5E0BA1" w:rsidRDefault="005E0BA1">
      <w:pPr>
        <w:spacing w:before="360"/>
        <w:jc w:val="center"/>
        <w:rPr>
          <w:rFonts w:ascii="Calibri" w:eastAsia="Calibri" w:hAnsi="Calibri" w:cs="Calibri"/>
          <w:b/>
        </w:rPr>
      </w:pPr>
    </w:p>
    <w:p w:rsidR="00734B07" w:rsidRDefault="000A3C78">
      <w:pPr>
        <w:spacing w:before="360"/>
        <w:jc w:val="center"/>
        <w:rPr>
          <w:rFonts w:ascii="Calibri" w:eastAsia="Calibri" w:hAnsi="Calibri" w:cs="Calibri"/>
        </w:rPr>
      </w:pPr>
      <w:r>
        <w:rPr>
          <w:rFonts w:ascii="Calibri" w:eastAsia="Calibri" w:hAnsi="Calibri" w:cs="Calibri"/>
          <w:b/>
        </w:rPr>
        <w:t>Článek 5</w:t>
      </w:r>
    </w:p>
    <w:p w:rsidR="00734B07" w:rsidRDefault="000A3C78">
      <w:pPr>
        <w:spacing w:before="360"/>
        <w:jc w:val="center"/>
        <w:rPr>
          <w:rFonts w:ascii="Calibri" w:eastAsia="Calibri" w:hAnsi="Calibri" w:cs="Calibri"/>
        </w:rPr>
      </w:pPr>
      <w:r>
        <w:rPr>
          <w:rFonts w:ascii="Calibri" w:eastAsia="Calibri" w:hAnsi="Calibri" w:cs="Calibri"/>
          <w:b/>
        </w:rPr>
        <w:t>Závěrečná ustanovení</w:t>
      </w:r>
    </w:p>
    <w:p w:rsidR="00734B07" w:rsidRDefault="000A3C78">
      <w:pPr>
        <w:numPr>
          <w:ilvl w:val="0"/>
          <w:numId w:val="4"/>
        </w:numPr>
        <w:tabs>
          <w:tab w:val="left" w:pos="567"/>
          <w:tab w:val="left" w:pos="709"/>
        </w:tabs>
        <w:ind w:hanging="360"/>
      </w:pPr>
      <w:r>
        <w:rPr>
          <w:rFonts w:ascii="Calibri" w:eastAsia="Calibri" w:hAnsi="Calibri" w:cs="Calibri"/>
        </w:rPr>
        <w:lastRenderedPageBreak/>
        <w:t xml:space="preserve">Rozhodnutí </w:t>
      </w:r>
      <w:r>
        <w:rPr>
          <w:rFonts w:ascii="Calibri" w:eastAsia="Calibri" w:hAnsi="Calibri" w:cs="Calibri"/>
          <w:highlight w:val="yellow"/>
        </w:rPr>
        <w:t>nabývá právní moci a vykonatelnosti dnem</w:t>
      </w:r>
      <w:r>
        <w:rPr>
          <w:rFonts w:ascii="Calibri" w:eastAsia="Calibri" w:hAnsi="Calibri" w:cs="Calibri"/>
        </w:rPr>
        <w:t xml:space="preserve"> jeho doručení Příjemci.</w:t>
      </w:r>
    </w:p>
    <w:p w:rsidR="00734B07" w:rsidRDefault="000A3C78">
      <w:pPr>
        <w:numPr>
          <w:ilvl w:val="0"/>
          <w:numId w:val="4"/>
        </w:numPr>
        <w:tabs>
          <w:tab w:val="left" w:pos="567"/>
          <w:tab w:val="left" w:pos="709"/>
        </w:tabs>
        <w:ind w:hanging="360"/>
      </w:pPr>
      <w:r>
        <w:rPr>
          <w:rFonts w:ascii="Calibri" w:eastAsia="Calibri" w:hAnsi="Calibri" w:cs="Calibri"/>
        </w:rPr>
        <w:t xml:space="preserve">Rozhodnutí vydáváme na dobu určitou, a to do </w:t>
      </w:r>
      <w:r>
        <w:rPr>
          <w:rFonts w:ascii="Calibri" w:eastAsia="Calibri" w:hAnsi="Calibri" w:cs="Calibri"/>
          <w:highlight w:val="yellow"/>
        </w:rPr>
        <w:t>XXX</w:t>
      </w:r>
      <w:r>
        <w:rPr>
          <w:rFonts w:ascii="Calibri" w:eastAsia="Calibri" w:hAnsi="Calibri" w:cs="Calibri"/>
        </w:rPr>
        <w:t>.</w:t>
      </w:r>
    </w:p>
    <w:p w:rsidR="00734B07" w:rsidRDefault="00734B07">
      <w:pPr>
        <w:rPr>
          <w:rFonts w:ascii="Calibri" w:eastAsia="Calibri" w:hAnsi="Calibri" w:cs="Calibri"/>
        </w:rPr>
      </w:pPr>
    </w:p>
    <w:p w:rsidR="00734B07" w:rsidRDefault="000A3C78">
      <w:pPr>
        <w:numPr>
          <w:ilvl w:val="6"/>
          <w:numId w:val="6"/>
        </w:numPr>
        <w:spacing w:before="0" w:line="240" w:lineRule="auto"/>
        <w:ind w:firstLine="14760"/>
      </w:pPr>
      <w:r>
        <w:rPr>
          <w:rFonts w:ascii="Calibri" w:eastAsia="Calibri" w:hAnsi="Calibri" w:cs="Calibri"/>
        </w:rPr>
        <w:t xml:space="preserve"> </w:t>
      </w:r>
    </w:p>
    <w:p w:rsidR="00734B07" w:rsidRDefault="00734B07">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734B07">
        <w:trPr>
          <w:trHeight w:val="560"/>
        </w:trPr>
        <w:tc>
          <w:tcPr>
            <w:tcW w:w="4819" w:type="dxa"/>
          </w:tcPr>
          <w:p w:rsidR="00734B07" w:rsidRDefault="000A3C78">
            <w:pPr>
              <w:spacing w:before="40" w:after="40"/>
              <w:rPr>
                <w:rFonts w:ascii="Calibri" w:eastAsia="Calibri" w:hAnsi="Calibri" w:cs="Calibri"/>
                <w:highlight w:val="yellow"/>
              </w:rPr>
            </w:pPr>
            <w:r>
              <w:rPr>
                <w:rFonts w:ascii="Calibri" w:eastAsia="Calibri" w:hAnsi="Calibri" w:cs="Calibri"/>
              </w:rPr>
              <w:t xml:space="preserve">V Praze dne </w:t>
            </w:r>
            <w:r>
              <w:rPr>
                <w:rFonts w:ascii="Calibri" w:eastAsia="Calibri" w:hAnsi="Calibri" w:cs="Calibri"/>
                <w:highlight w:val="yellow"/>
              </w:rPr>
              <w:t>DD. MM. RRRR</w:t>
            </w:r>
          </w:p>
        </w:tc>
        <w:tc>
          <w:tcPr>
            <w:tcW w:w="4820" w:type="dxa"/>
            <w:tcBorders>
              <w:bottom w:val="single" w:sz="4" w:space="0" w:color="000000"/>
            </w:tcBorders>
          </w:tcPr>
          <w:p w:rsidR="00734B07" w:rsidRDefault="00734B07">
            <w:pPr>
              <w:spacing w:before="40" w:after="40"/>
              <w:jc w:val="center"/>
              <w:rPr>
                <w:rFonts w:ascii="Calibri" w:eastAsia="Calibri" w:hAnsi="Calibri" w:cs="Calibri"/>
              </w:rPr>
            </w:pPr>
          </w:p>
        </w:tc>
      </w:tr>
      <w:tr w:rsidR="00734B07">
        <w:trPr>
          <w:trHeight w:val="560"/>
        </w:trPr>
        <w:tc>
          <w:tcPr>
            <w:tcW w:w="4819" w:type="dxa"/>
          </w:tcPr>
          <w:p w:rsidR="00734B07" w:rsidRDefault="00734B07">
            <w:pPr>
              <w:spacing w:before="40" w:after="40"/>
              <w:rPr>
                <w:rFonts w:ascii="Calibri" w:eastAsia="Calibri" w:hAnsi="Calibri" w:cs="Calibri"/>
              </w:rPr>
            </w:pPr>
          </w:p>
        </w:tc>
        <w:tc>
          <w:tcPr>
            <w:tcW w:w="4820" w:type="dxa"/>
            <w:tcBorders>
              <w:top w:val="single" w:sz="4" w:space="0" w:color="000000"/>
            </w:tcBorders>
          </w:tcPr>
          <w:p w:rsidR="00734B07" w:rsidRDefault="000A3C78">
            <w:pPr>
              <w:spacing w:before="40" w:after="40"/>
              <w:jc w:val="center"/>
              <w:rPr>
                <w:rFonts w:ascii="Calibri" w:eastAsia="Calibri" w:hAnsi="Calibri" w:cs="Calibri"/>
                <w:highlight w:val="yellow"/>
              </w:rPr>
            </w:pPr>
            <w:r>
              <w:rPr>
                <w:rFonts w:ascii="Calibri" w:eastAsia="Calibri" w:hAnsi="Calibri" w:cs="Calibri"/>
                <w:highlight w:val="yellow"/>
              </w:rPr>
              <w:t>předseda/předsedkyně TA ČR</w:t>
            </w:r>
          </w:p>
        </w:tc>
      </w:tr>
    </w:tbl>
    <w:p w:rsidR="00734B07" w:rsidRDefault="00734B07">
      <w:pPr>
        <w:spacing w:line="240" w:lineRule="auto"/>
        <w:rPr>
          <w:rFonts w:ascii="Calibri" w:eastAsia="Calibri" w:hAnsi="Calibri" w:cs="Calibri"/>
        </w:rPr>
      </w:pPr>
      <w:bookmarkStart w:id="3" w:name="1fob9te" w:colFirst="0" w:colLast="0"/>
      <w:bookmarkEnd w:id="3"/>
    </w:p>
    <w:p w:rsidR="00734B07" w:rsidRDefault="00734B07">
      <w:pPr>
        <w:rPr>
          <w:rFonts w:ascii="Calibri" w:eastAsia="Calibri" w:hAnsi="Calibri" w:cs="Calibri"/>
        </w:rPr>
      </w:pPr>
    </w:p>
    <w:sectPr w:rsidR="00734B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C4" w:rsidRDefault="00BE4BC4">
      <w:pPr>
        <w:spacing w:before="0" w:line="240" w:lineRule="auto"/>
      </w:pPr>
      <w:r>
        <w:separator/>
      </w:r>
    </w:p>
  </w:endnote>
  <w:endnote w:type="continuationSeparator" w:id="0">
    <w:p w:rsidR="00BE4BC4" w:rsidRDefault="00BE4B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0A3C78">
    <w:pPr>
      <w:pBdr>
        <w:top w:val="nil"/>
        <w:left w:val="nil"/>
        <w:bottom w:val="nil"/>
        <w:right w:val="nil"/>
        <w:between w:val="nil"/>
      </w:pBdr>
      <w:tabs>
        <w:tab w:val="center" w:pos="4536"/>
        <w:tab w:val="right" w:pos="9072"/>
      </w:tabs>
      <w:spacing w:before="0" w:line="240" w:lineRule="auto"/>
      <w:rPr>
        <w:rFonts w:ascii="Calibri" w:eastAsia="Calibri" w:hAnsi="Calibri" w:cs="Calibri"/>
        <w:sz w:val="16"/>
        <w:szCs w:val="16"/>
      </w:rPr>
    </w:pPr>
    <w:bookmarkStart w:id="4" w:name="_3znysh7" w:colFirst="0" w:colLast="0"/>
    <w:bookmarkEnd w:id="4"/>
    <w:r>
      <w:rPr>
        <w:rFonts w:ascii="Calibri" w:eastAsia="Calibri" w:hAnsi="Calibri" w:cs="Calibri"/>
        <w:sz w:val="16"/>
        <w:szCs w:val="16"/>
      </w:rPr>
      <w:t>F-353, verze 4</w:t>
    </w:r>
    <w:r>
      <w:rPr>
        <w:rFonts w:ascii="Calibri" w:eastAsia="Calibri" w:hAnsi="Calibri" w:cs="Calibri"/>
        <w:sz w:val="16"/>
        <w:szCs w:val="16"/>
      </w:rPr>
      <w:tab/>
      <w:t>Strana</w:t>
    </w:r>
    <w:r>
      <w:rPr>
        <w:rFonts w:ascii="Calibri" w:eastAsia="Calibri" w:hAnsi="Calibri" w:cs="Calibri"/>
        <w:b/>
        <w:sz w:val="16"/>
        <w:szCs w:val="16"/>
      </w:rPr>
      <w:t xml:space="preserve"> </w:t>
    </w: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separate"/>
    </w:r>
    <w:r w:rsidR="0099277B">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sz w:val="16"/>
        <w:szCs w:val="16"/>
      </w:rPr>
      <w:t xml:space="preserve"> z </w:t>
    </w:r>
    <w:r>
      <w:rPr>
        <w:rFonts w:ascii="Calibri" w:eastAsia="Calibri" w:hAnsi="Calibri" w:cs="Calibri"/>
        <w:b/>
        <w:sz w:val="16"/>
        <w:szCs w:val="16"/>
      </w:rPr>
      <w:fldChar w:fldCharType="begin"/>
    </w:r>
    <w:r>
      <w:rPr>
        <w:rFonts w:ascii="Calibri" w:eastAsia="Calibri" w:hAnsi="Calibri" w:cs="Calibri"/>
        <w:b/>
        <w:sz w:val="16"/>
        <w:szCs w:val="16"/>
      </w:rPr>
      <w:instrText>NUMPAGES</w:instrText>
    </w:r>
    <w:r>
      <w:rPr>
        <w:rFonts w:ascii="Calibri" w:eastAsia="Calibri" w:hAnsi="Calibri" w:cs="Calibri"/>
        <w:b/>
        <w:sz w:val="16"/>
        <w:szCs w:val="16"/>
      </w:rPr>
      <w:fldChar w:fldCharType="separate"/>
    </w:r>
    <w:r w:rsidR="0099277B">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b/>
        <w:sz w:val="16"/>
        <w:szCs w:val="16"/>
      </w:rPr>
      <w:tab/>
    </w:r>
    <w:r>
      <w:rPr>
        <w:rFonts w:ascii="Calibri" w:eastAsia="Calibri" w:hAnsi="Calibri" w:cs="Calibri"/>
        <w:sz w:val="16"/>
        <w:szCs w:val="16"/>
      </w:rPr>
      <w:t>Veřejný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C4" w:rsidRDefault="00BE4BC4">
      <w:pPr>
        <w:spacing w:before="0" w:line="240" w:lineRule="auto"/>
      </w:pPr>
      <w:r>
        <w:separator/>
      </w:r>
    </w:p>
  </w:footnote>
  <w:footnote w:type="continuationSeparator" w:id="0">
    <w:p w:rsidR="00BE4BC4" w:rsidRDefault="00BE4B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0A3C78">
    <w:pPr>
      <w:tabs>
        <w:tab w:val="center" w:pos="4536"/>
        <w:tab w:val="right" w:pos="9072"/>
      </w:tabs>
      <w:spacing w:before="1134" w:line="240" w:lineRule="auto"/>
      <w:jc w:val="right"/>
    </w:pPr>
    <w:r>
      <w:rPr>
        <w:b/>
        <w:sz w:val="16"/>
        <w:szCs w:val="16"/>
      </w:rPr>
      <w:t>Rozhodnutí</w:t>
    </w:r>
    <w:r>
      <w:rPr>
        <w:noProof/>
      </w:rPr>
      <w:drawing>
        <wp:anchor distT="0" distB="0" distL="114300" distR="114300" simplePos="0" relativeHeight="251659264" behindDoc="0" locked="0" layoutInCell="1" hidden="0" allowOverlap="1">
          <wp:simplePos x="0" y="0"/>
          <wp:positionH relativeFrom="column">
            <wp:posOffset>-892167</wp:posOffset>
          </wp:positionH>
          <wp:positionV relativeFrom="paragraph">
            <wp:posOffset>-441954</wp:posOffset>
          </wp:positionV>
          <wp:extent cx="1439545" cy="1439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734B07" w:rsidRDefault="000A3C78">
    <w:pPr>
      <w:tabs>
        <w:tab w:val="center" w:pos="4536"/>
        <w:tab w:val="right" w:pos="9072"/>
      </w:tabs>
      <w:spacing w:before="0" w:line="240" w:lineRule="auto"/>
      <w:jc w:val="right"/>
      <w:rPr>
        <w:b/>
        <w:sz w:val="16"/>
        <w:szCs w:val="16"/>
      </w:rPr>
    </w:pPr>
    <w:r>
      <w:rPr>
        <w:b/>
        <w:sz w:val="16"/>
        <w:szCs w:val="16"/>
      </w:rPr>
      <w:t>Číslo rozhodnutí: 20</w:t>
    </w:r>
    <w:r>
      <w:rPr>
        <w:rFonts w:ascii="Calibri" w:eastAsia="Calibri" w:hAnsi="Calibri" w:cs="Calibri"/>
        <w:b/>
        <w:sz w:val="16"/>
        <w:szCs w:val="16"/>
        <w:highlight w:val="yellow"/>
      </w:rPr>
      <w:t>XXxxxx</w:t>
    </w:r>
  </w:p>
  <w:p w:rsidR="00734B07" w:rsidRDefault="00734B07">
    <w:pPr>
      <w:tabs>
        <w:tab w:val="center" w:pos="4536"/>
        <w:tab w:val="right" w:pos="9072"/>
      </w:tabs>
      <w:spacing w:before="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57F"/>
    <w:multiLevelType w:val="multilevel"/>
    <w:tmpl w:val="F49CA276"/>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09291224"/>
    <w:multiLevelType w:val="multilevel"/>
    <w:tmpl w:val="6A92C9C6"/>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5965426"/>
    <w:multiLevelType w:val="multilevel"/>
    <w:tmpl w:val="E092EA9C"/>
    <w:lvl w:ilvl="0">
      <w:start w:val="1"/>
      <w:numFmt w:val="decimal"/>
      <w:lvlText w:val="%1."/>
      <w:lvlJc w:val="left"/>
      <w:pPr>
        <w:ind w:left="425" w:hanging="425"/>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693CFA"/>
    <w:multiLevelType w:val="multilevel"/>
    <w:tmpl w:val="F5F68D64"/>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CA6652F"/>
    <w:multiLevelType w:val="multilevel"/>
    <w:tmpl w:val="FB7447CE"/>
    <w:lvl w:ilvl="0">
      <w:start w:val="1"/>
      <w:numFmt w:val="decimal"/>
      <w:lvlText w:val="%1)"/>
      <w:lvlJc w:val="left"/>
      <w:pPr>
        <w:ind w:left="360" w:firstLine="1080"/>
      </w:pPr>
      <w:rPr>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53761526"/>
    <w:multiLevelType w:val="multilevel"/>
    <w:tmpl w:val="2A9CF41C"/>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07"/>
    <w:rsid w:val="000A3C78"/>
    <w:rsid w:val="001D7163"/>
    <w:rsid w:val="004B5D7F"/>
    <w:rsid w:val="005E0BA1"/>
    <w:rsid w:val="00734B07"/>
    <w:rsid w:val="0099277B"/>
    <w:rsid w:val="00BC305B"/>
    <w:rsid w:val="00BE4BC4"/>
    <w:rsid w:val="00F45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BB08"/>
  <w15:docId w15:val="{10F149EE-1E8B-437D-B970-332C655A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1328</Words>
  <Characters>7838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Kusbach</dc:creator>
  <cp:lastModifiedBy>Matěj Štěpánek</cp:lastModifiedBy>
  <cp:revision>5</cp:revision>
  <dcterms:created xsi:type="dcterms:W3CDTF">2023-08-31T13:03:00Z</dcterms:created>
  <dcterms:modified xsi:type="dcterms:W3CDTF">2023-09-06T15:51:00Z</dcterms:modified>
</cp:coreProperties>
</file>